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67" w:rsidRPr="00A86600" w:rsidRDefault="002727A4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 xml:space="preserve">Magyarország iparbiztonsági veszélyeztetettségének bemutatása. Veszélyes tevékenységek általános </w:t>
      </w:r>
      <w:r w:rsidR="004C5D9E">
        <w:rPr>
          <w:rFonts w:ascii="Times New Roman" w:hAnsi="Times New Roman"/>
          <w:b w:val="0"/>
          <w:i w:val="0"/>
          <w:szCs w:val="24"/>
        </w:rPr>
        <w:t>jellemzése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Az alapvető veszélyes anyaggal kapcsolatos technológiai és fontosabb gyártási, feldolgozási és tárolási folyamatok és lehetséges baleseti veszélyek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iparbiztonság szakterületei, szervezete és eljárásrendszere, üzemeltetői, hatósági és önkormányzati iparbiztonsági feladatok, megelőzési, felkészülési és baleset-elhárítási intézkedések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kémiai biztonság hazai a szabályozása, hatósági intézményrendszere, katasztrófavédelmi (iparbiztonsági)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veszélyes anyagokkal kapcsolatos súlyos balesetek elleni védekezés nemzetközi, EU és hazai szabályozás tartalma, az EU és nemzetközi szervezetek tevékenysége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anyagok és üzemek azonosításához kapcsolódó hatósági engedélyezési, felügyeleti és ellenőrzési tevékenység módszertana és eljárása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84308F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Belső (üzemi) védelmi tervezés, felülvizsgálat és alkalmazás, kapcsolódó iparbiztonsági feladatok végrehajtásának módszertana és eljárása, gyakorlatok ellenőrzésének rendje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Külső (települési) védelmi tervezés, felülvizsgálat és alkalmazás, kapcsolódó iparbiztonsági feladatok végrehajtásának módszertana és eljárása és a felmentési követelmények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Üzemeltetői biztonsági dokumentáció (biztonsági jelentés és elemzés) tartalmi és formai követelményei, hatósági ellenőrzésével kapcsolatos vizsgálati kritériumok, a dokumentáció felülvizsgálatának szabályai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Lakossági tájékoztatási és nyilvánosság biztosításával kapcsolatos feladatok és eljárások, lakossági tájékoztató kiadvány elkészítése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A86600" w:rsidRDefault="002727A4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kockázatok elemzésének folyamata, a kockázatelemzés műszaki követelményei, kockázatcsökkentő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súlyos baleseti eseménysorok következményeinek és hatásainak elemzése, következmény-csökkentő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352BE4" w:rsidP="00A8660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Veszélyességi övezet kijelölése, a településrendezési tervezés rendszere és tartalma, a kapcsolódó hatósági engedélyezési, felügyeleti és ellenőrzési tevékenység módszertana és eljárása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súlyos káresemény-elhárítási terv tartalmi és formai követelményei, hatósági ellenőrzésével és felülvizsgálatával kapcsolatos kritériumok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katasztrófavédelem ipar-felügyeleti feladatai, hatósági adatok gyűjtése, megosztása, közös (supervisori) ellenőrzések szervezése, katasztrófavédelem iparfelügyeleti feladat és hatásköreinek érvényesítése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áru közúti/ vasúti/ belvízi/ légi szállításának nemzetközi és hazai jogszabályi hátterének általános bemutatása, a katasztrófavédelem hatósági ellenőrzési és szankcionálási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áruk osztályozása, veszélyes áru szállítási csomagolásaira vonatkozó előírások, küldeménydarabos, ömlesztett és tartányos szállítás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létfontosságú rendszerek és létesítmények védelmével kapcsolatos hazai szabályozás és intézményrendszer felépítése és működtetése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hivatásos katasztrófavédelmi szerv létfontosságú rendszerek és létesítmények védelmével kapcsolatos feladat- és hatásköreinek áttekintése és átfogó ismertetése (nyilvántartási, ellenőrzési, javaslattevő és kijelölő hatósági hatáskörök és feladatok, rendkívüli eseményekkel kapcsolatos tevékenység, szakhatósági hatáskör)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Hálózatbiztonsági és információbiztonsági alapismeretek (jogszabályi háttér, információbiztonsági incidensek típusai, a biztonsági osztályba való sorolás eljárása, felügyeleti szabályok)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52BE4" w:rsidRDefault="00352BE4" w:rsidP="00A86600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energia ágazat sajátosságai, az ágazathoz tartozó létfontosságú rendszerek és létesítmények kijelölési eljárása. A Rotációs Kikapcsolási Rendre vonatkozó katasztrófavédelmi feladat és eljárásrend</w:t>
      </w:r>
      <w:r w:rsidR="006C1885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ágazati azonosítási kritériumok sajátosságai, az egyes ágazathoz tartozó létfontosságú rendszerek és létesítmények kijelölési eljárása, a katasztrófavédelem szerepe és hatásköre és az eljárás levezetése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Katasztrófavédelmi Mobil Laboratórium rendeltetése és felderítőeszközei. Telepített katasztrófavédelmi célú vegyi monitoring és lakossági riasztó rendszer MoLaRi általános ismertetése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létesítmények ismertetése, az ezzel kapcsolatos veszélyek, és kockázatok felsorolása és azok kezelése. Nukleáris baleset-elhárítás hazai szervezetrendszerének és jogi és belső szabályozáságnak áttekintő értékelése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kibocsátások- és azok környezetellenőrző rendszereinek ismertetése. Országos nukleáris balesetelhárítási rendszer felépítése, működtetése, a nukleárisbaleset-elhárítási tervezés rendszere, és technikai eszközrendszere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biztonsággal kapcsolatos katasztrófavédelmi feladatok ismertetése. A sugárvédelem alapelvei valamint a megelőzés, tervezés feladatai a nukleáris baleset bekövetkezése esetén. Katasztrófavédelmi Sugárvédelmi Egységek képességei és alkalmazása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Vízjogi szabályozás intézményrendszer áttekintő értékelése. Vízvédelemi jog és intézményrendszer bemutatása környezetjog rendszerében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Vízgazdálkodás és vízgyűjtő-gazdálkodás alapismeretei. Vizek kártételei elleni védelem és védekezés rendszerének áttekintő értékelése</w:t>
      </w:r>
      <w:r w:rsidR="00E16850"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Vízminőség-védelem, kárelhárítás és kármentesítés alapvető szabályai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29" w:rsidRDefault="00BB2829">
      <w:r>
        <w:separator/>
      </w:r>
    </w:p>
  </w:endnote>
  <w:endnote w:type="continuationSeparator" w:id="0">
    <w:p w:rsidR="00BB2829" w:rsidRDefault="00B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29" w:rsidRDefault="00BB2829">
      <w:r>
        <w:separator/>
      </w:r>
    </w:p>
  </w:footnote>
  <w:footnote w:type="continuationSeparator" w:id="0">
    <w:p w:rsidR="00BB2829" w:rsidRDefault="00BB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69E1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9A69E1" w:rsidP="00756F89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="00756F89"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="00756F89"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B7D2A">
      <w:rPr>
        <w:rFonts w:ascii="Times New Roman" w:hAnsi="Times New Roman"/>
        <w:i w:val="0"/>
        <w:iCs/>
        <w:szCs w:val="24"/>
      </w:rPr>
      <w:t>TÉMAKÖRÖK</w:t>
    </w:r>
  </w:p>
  <w:p w:rsidR="00756F89" w:rsidRDefault="002727A4" w:rsidP="00756F89">
    <w:pPr>
      <w:jc w:val="center"/>
      <w:rPr>
        <w:rFonts w:ascii="Times New Roman" w:hAnsi="Times New Roman"/>
        <w:i w:val="0"/>
        <w:iCs/>
        <w:szCs w:val="24"/>
      </w:rPr>
    </w:pPr>
    <w:r w:rsidRPr="002727A4">
      <w:rPr>
        <w:rFonts w:ascii="Times New Roman" w:hAnsi="Times New Roman"/>
        <w:i w:val="0"/>
        <w:iCs/>
        <w:szCs w:val="24"/>
      </w:rPr>
      <w:t>Iparbizto</w:t>
    </w:r>
    <w:bookmarkStart w:id="0" w:name="_GoBack"/>
    <w:bookmarkEnd w:id="0"/>
    <w:r w:rsidRPr="002727A4">
      <w:rPr>
        <w:rFonts w:ascii="Times New Roman" w:hAnsi="Times New Roman"/>
        <w:i w:val="0"/>
        <w:iCs/>
        <w:szCs w:val="24"/>
      </w:rPr>
      <w:t xml:space="preserve">nság </w:t>
    </w:r>
    <w:r>
      <w:rPr>
        <w:rFonts w:ascii="Times New Roman" w:hAnsi="Times New Roman"/>
        <w:i w:val="0"/>
        <w:iCs/>
        <w:szCs w:val="24"/>
      </w:rPr>
      <w:t>1</w:t>
    </w:r>
    <w:r w:rsidR="00C12474">
      <w:rPr>
        <w:rFonts w:ascii="Times New Roman" w:hAnsi="Times New Roman"/>
        <w:i w:val="0"/>
        <w:iCs/>
        <w:szCs w:val="24"/>
      </w:rPr>
      <w:t>-2</w:t>
    </w:r>
    <w:r w:rsidRPr="002727A4">
      <w:rPr>
        <w:rFonts w:ascii="Times New Roman" w:hAnsi="Times New Roman"/>
        <w:i w:val="0"/>
        <w:iCs/>
        <w:szCs w:val="24"/>
      </w:rPr>
      <w:t>.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84E97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84E97">
      <w:rPr>
        <w:rFonts w:ascii="Times New Roman" w:hAnsi="Times New Roman"/>
        <w:b w:val="0"/>
        <w:i w:val="0"/>
        <w:iCs/>
        <w:szCs w:val="24"/>
      </w:rPr>
      <w:t>2</w:t>
    </w:r>
    <w:r w:rsidR="009A69E1">
      <w:rPr>
        <w:rFonts w:ascii="Times New Roman" w:hAnsi="Times New Roman"/>
        <w:b w:val="0"/>
        <w:i w:val="0"/>
        <w:iCs/>
        <w:szCs w:val="24"/>
      </w:rPr>
      <w:t>3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83908"/>
    <w:rsid w:val="00094385"/>
    <w:rsid w:val="000B7D2A"/>
    <w:rsid w:val="000C0E81"/>
    <w:rsid w:val="000C37A5"/>
    <w:rsid w:val="000C4889"/>
    <w:rsid w:val="000D007E"/>
    <w:rsid w:val="000F021C"/>
    <w:rsid w:val="000F0390"/>
    <w:rsid w:val="001001B3"/>
    <w:rsid w:val="00111C6E"/>
    <w:rsid w:val="00127A68"/>
    <w:rsid w:val="00180450"/>
    <w:rsid w:val="00187CF5"/>
    <w:rsid w:val="001E4B54"/>
    <w:rsid w:val="001E656F"/>
    <w:rsid w:val="001F00A1"/>
    <w:rsid w:val="001F5C27"/>
    <w:rsid w:val="0020290D"/>
    <w:rsid w:val="00214D33"/>
    <w:rsid w:val="0022640F"/>
    <w:rsid w:val="00226AAE"/>
    <w:rsid w:val="002727A4"/>
    <w:rsid w:val="00277430"/>
    <w:rsid w:val="00286E64"/>
    <w:rsid w:val="002D076B"/>
    <w:rsid w:val="00310267"/>
    <w:rsid w:val="00325039"/>
    <w:rsid w:val="00343F29"/>
    <w:rsid w:val="0034786F"/>
    <w:rsid w:val="00352BE4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25060"/>
    <w:rsid w:val="00432282"/>
    <w:rsid w:val="00451FA1"/>
    <w:rsid w:val="00453FAB"/>
    <w:rsid w:val="004C5D9E"/>
    <w:rsid w:val="00511933"/>
    <w:rsid w:val="00512370"/>
    <w:rsid w:val="00520786"/>
    <w:rsid w:val="005341E1"/>
    <w:rsid w:val="005C43B4"/>
    <w:rsid w:val="006120FB"/>
    <w:rsid w:val="006226C8"/>
    <w:rsid w:val="00647E85"/>
    <w:rsid w:val="006579DB"/>
    <w:rsid w:val="00666C0D"/>
    <w:rsid w:val="00672099"/>
    <w:rsid w:val="00695561"/>
    <w:rsid w:val="00695D59"/>
    <w:rsid w:val="006B7786"/>
    <w:rsid w:val="006C0F42"/>
    <w:rsid w:val="006C1885"/>
    <w:rsid w:val="00744E43"/>
    <w:rsid w:val="00747068"/>
    <w:rsid w:val="00756F89"/>
    <w:rsid w:val="00784E97"/>
    <w:rsid w:val="007A1CF0"/>
    <w:rsid w:val="007A246C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A69E1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86600"/>
    <w:rsid w:val="00AA6910"/>
    <w:rsid w:val="00AE25A3"/>
    <w:rsid w:val="00AE741C"/>
    <w:rsid w:val="00AE76A1"/>
    <w:rsid w:val="00B3267D"/>
    <w:rsid w:val="00B56366"/>
    <w:rsid w:val="00B95087"/>
    <w:rsid w:val="00BB2829"/>
    <w:rsid w:val="00BC06FD"/>
    <w:rsid w:val="00BC4624"/>
    <w:rsid w:val="00BC6F85"/>
    <w:rsid w:val="00BE5A92"/>
    <w:rsid w:val="00BF14EA"/>
    <w:rsid w:val="00C12474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63EC"/>
    <w:rsid w:val="00DB7195"/>
    <w:rsid w:val="00E16850"/>
    <w:rsid w:val="00E25313"/>
    <w:rsid w:val="00E31BBC"/>
    <w:rsid w:val="00E51112"/>
    <w:rsid w:val="00E63B6D"/>
    <w:rsid w:val="00EC6591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C6B1E"/>
    <w:rsid w:val="00FD760D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5253F-94C0-4D5A-8494-656082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FCBA-C476-4B46-9282-FF52F6ED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18</cp:revision>
  <cp:lastPrinted>2019-03-27T09:41:00Z</cp:lastPrinted>
  <dcterms:created xsi:type="dcterms:W3CDTF">2018-02-15T13:40:00Z</dcterms:created>
  <dcterms:modified xsi:type="dcterms:W3CDTF">2023-03-01T10:30:00Z</dcterms:modified>
</cp:coreProperties>
</file>