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2B4FB8" w:rsidRDefault="000126D5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>Katasztrófa-elhárítás beavatkozás rendszere 1-2.</w:t>
      </w:r>
      <w:r w:rsidR="00286E64" w:rsidRPr="002B4FB8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katasztrófa-elhárítás tevékenységében résztvevő beavatkozó szervek, és főbb feladataik.</w:t>
      </w:r>
      <w:r w:rsidR="00370631" w:rsidRPr="003E54FE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2B4FB8" w:rsidRDefault="000126D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>Katasztrófa-elhárítás beavatkozás rendszere 1-2.</w:t>
      </w:r>
      <w:r w:rsidR="00286E64" w:rsidRPr="002B4FB8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hazánkat veszélyeztető főbb természeti és civilizációs katasztrófák elleni beavatkozások lehetőségei</w:t>
      </w:r>
    </w:p>
    <w:p w:rsidR="00310267" w:rsidRPr="002B4FB8" w:rsidRDefault="000126D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>Katasztrófa-elhárítás beavatkozás rendszere 1-2.</w:t>
      </w:r>
      <w:r w:rsidR="00286E64" w:rsidRPr="002B4FB8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Regionális Műszaki Mentő Bázisok kialakulása, szerepük, feladataik, felépítésük és technikai eszközeik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Katasztrófavédelmi Műveleti Szolgálat (KMSZ) a Katasztrófavédelmi Mobil Labor (KML) és a Katasztrófavédelmi Sugárfelderítő Egység (KSE) szükségessége, kialakulásuk, szerepük, feladataik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katasztrófavédelemben érintett önkéntes szervezetek (karitatív, speciális, tűzoltó) rendszere, speciális képességei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Magyar Honvédség katasztrófavédelmi rendszere, beavatkozási képességei és együttműködésük a katasztrófák következményeinek felszámolásában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katasztrófavédelem egységes ügyeleti rendszere, kapcsolódása a hazai társszervek és a nemzetközi ügyeleti rendszerekhez, a segélyhívások rendszere, a műveletirányítás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A7F91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Az égéselmélet alapjai (hőtan, halmazállapot-változás, gyulladás, égés, égéstermékek)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Az égéselmélet alapjai (hőtranszport folyamatok)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Az oltáselmélet alapjai (tűzoltás módja és az oltóanyagok oltóhatásai)</w:t>
      </w:r>
    </w:p>
    <w:p w:rsidR="008B6245" w:rsidRPr="002B4FB8" w:rsidRDefault="008B6245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Az oltáselmélet alapjai (oltóanyagok jellemzése)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mentő tűzvédelem rendszere: szervezet, szabályozás, működési terület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mentő tűzvédelem tervei: a műveletirányító terv és a tűzoltási és műszaki mentési tervek</w:t>
      </w:r>
    </w:p>
    <w:p w:rsidR="00881CEE" w:rsidRDefault="00881CEE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br w:type="page"/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lastRenderedPageBreak/>
        <w:t xml:space="preserve">Katasztrófa-elhárítás beavatkozás rendszere 1-2. </w:t>
      </w:r>
    </w:p>
    <w:p w:rsidR="00310267" w:rsidRPr="00DB7195" w:rsidRDefault="00226AA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226AAE">
        <w:rPr>
          <w:rFonts w:ascii="Times New Roman" w:hAnsi="Times New Roman"/>
          <w:b w:val="0"/>
          <w:bCs/>
          <w:i w:val="0"/>
          <w:szCs w:val="24"/>
        </w:rPr>
        <w:t>A tűzoltásvezető jogai és kötelességei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DB7195" w:rsidRDefault="00226AA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226AAE">
        <w:rPr>
          <w:rFonts w:ascii="Times New Roman" w:hAnsi="Times New Roman"/>
          <w:b w:val="0"/>
          <w:i w:val="0"/>
          <w:szCs w:val="24"/>
        </w:rPr>
        <w:t>A gyakorlatok típusai, szerepe a katasztrófa-elhárítási felkészítésben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A7F91" w:rsidRPr="00DB7195" w:rsidRDefault="00226AA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226AAE">
        <w:rPr>
          <w:rFonts w:ascii="Times New Roman" w:hAnsi="Times New Roman"/>
          <w:b w:val="0"/>
          <w:bCs/>
          <w:i w:val="0"/>
          <w:szCs w:val="24"/>
        </w:rPr>
        <w:t>A katasztrófavédelem beavatkozásai a meteorológiai eredetű káreseteknél, katasztrófák felszámolásában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64458" w:rsidRPr="00DB7195" w:rsidRDefault="00226AA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226AAE">
        <w:rPr>
          <w:rFonts w:ascii="Times New Roman" w:hAnsi="Times New Roman"/>
          <w:b w:val="0"/>
          <w:i w:val="0"/>
          <w:szCs w:val="24"/>
        </w:rPr>
        <w:t>A vegyipari létesítményekben keletkezett katasztrófák sajátosságai, a bevethető erők és eszközök, továbbá a felszámolás általános szabályai, A VERIK rendszer felépítése, működése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bCs/>
          <w:i w:val="0"/>
          <w:szCs w:val="24"/>
        </w:rPr>
        <w:t>A katasztrófavédelem beavatkozásai a földrengések, földcsuszamlások és más talajmozgások következtében keletkezett káreseteknél, katasztrófák felszámolásában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katasztrófavédelmi szervek közreműködési lehetőségei és feladatai a terrorcselekmények által okozott katasztrófák elhárításában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Az erdőtüzek következtében keletkezett katasztrófák sajátosságai, a bevethető erők és eszközök, továbbá a felszámolás általános szabályai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globális klímaváltozás várható hatásai a katasztrófavédelem és a tűzoltóság beavatkozási tevékenységére</w:t>
      </w:r>
    </w:p>
    <w:p w:rsidR="008B6245" w:rsidRPr="002B4FB8" w:rsidRDefault="008B6245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310267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bCs/>
          <w:i w:val="0"/>
          <w:szCs w:val="24"/>
        </w:rPr>
        <w:t>A bajba jutott légi járművekkel kapcsolatos katasztrófavédelmi tevékenység</w:t>
      </w:r>
    </w:p>
    <w:p w:rsidR="00226AAE" w:rsidRPr="002B4FB8" w:rsidRDefault="00226AAE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226AAE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bCs/>
          <w:i w:val="0"/>
          <w:szCs w:val="24"/>
        </w:rPr>
        <w:t>A katasztrófavédelem beavatkozásai közlekedési tömegszerencsétlenségek, katasztrófák esetén</w:t>
      </w:r>
    </w:p>
    <w:p w:rsidR="00226AAE" w:rsidRPr="002B4FB8" w:rsidRDefault="00226AAE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226AAE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bCs/>
          <w:i w:val="0"/>
          <w:szCs w:val="24"/>
        </w:rPr>
        <w:t>A katasztrófavédelem tevékenysége a talált robbanótestek, valamint a hiányzó, a talált és a lefoglalt nukleáris és radioaktív anyagok esetén</w:t>
      </w:r>
    </w:p>
    <w:p w:rsidR="00226AAE" w:rsidRPr="002B4FB8" w:rsidRDefault="00226AAE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2B4FB8">
        <w:rPr>
          <w:rFonts w:asciiTheme="minorHAnsi" w:hAnsiTheme="minorHAnsi"/>
          <w:i w:val="0"/>
          <w:iCs/>
          <w:szCs w:val="24"/>
        </w:rPr>
        <w:t xml:space="preserve">Katasztrófa-elhárítás beavatkozás rendszere 1-2. </w:t>
      </w:r>
    </w:p>
    <w:p w:rsidR="00226AAE" w:rsidRPr="003E54FE" w:rsidRDefault="003E54FE" w:rsidP="002B4FB8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E54FE">
        <w:rPr>
          <w:rFonts w:ascii="Times New Roman" w:hAnsi="Times New Roman"/>
          <w:b w:val="0"/>
          <w:i w:val="0"/>
          <w:szCs w:val="24"/>
        </w:rPr>
        <w:t>A nukleáris létesítményekben keletkezett katasztrófák sajátosságai, bevethető erők és eszközök, továbbá a felszámolás általános szabályai</w:t>
      </w:r>
    </w:p>
    <w:p w:rsidR="00226AAE" w:rsidRPr="00DB7195" w:rsidRDefault="00226AAE" w:rsidP="00226AAE">
      <w:pPr>
        <w:ind w:left="357"/>
        <w:jc w:val="both"/>
        <w:rPr>
          <w:rFonts w:ascii="Times New Roman" w:hAnsi="Times New Roman"/>
          <w:b w:val="0"/>
          <w:i w:val="0"/>
          <w:iCs/>
          <w:szCs w:val="24"/>
        </w:rPr>
      </w:pPr>
    </w:p>
    <w:sectPr w:rsidR="00226AAE" w:rsidRPr="00DB7195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D" w:rsidRDefault="000A1EAD">
      <w:r>
        <w:separator/>
      </w:r>
    </w:p>
  </w:endnote>
  <w:endnote w:type="continuationSeparator" w:id="0">
    <w:p w:rsidR="000A1EAD" w:rsidRDefault="000A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A8" w:rsidRDefault="00A469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A8" w:rsidRDefault="00A469A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A8" w:rsidRDefault="00A469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D" w:rsidRDefault="000A1EAD">
      <w:r>
        <w:separator/>
      </w:r>
    </w:p>
  </w:footnote>
  <w:footnote w:type="continuationSeparator" w:id="0">
    <w:p w:rsidR="000A1EAD" w:rsidRDefault="000A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C35859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C35859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2544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BC0AF2">
      <w:rPr>
        <w:rFonts w:ascii="Times New Roman" w:hAnsi="Times New Roman"/>
        <w:i w:val="0"/>
        <w:iCs/>
        <w:szCs w:val="24"/>
      </w:rPr>
      <w:t>TÉMAKÖRÖK</w:t>
    </w:r>
  </w:p>
  <w:p w:rsidR="00756F89" w:rsidRPr="00CD2544" w:rsidRDefault="000126D5" w:rsidP="00756F89">
    <w:pPr>
      <w:jc w:val="center"/>
      <w:rPr>
        <w:rFonts w:ascii="Times New Roman" w:hAnsi="Times New Roman"/>
        <w:i w:val="0"/>
        <w:iCs/>
        <w:szCs w:val="24"/>
      </w:rPr>
    </w:pPr>
    <w:r w:rsidRPr="00CD2544">
      <w:rPr>
        <w:rFonts w:ascii="Times New Roman" w:hAnsi="Times New Roman"/>
        <w:i w:val="0"/>
        <w:iCs/>
        <w:szCs w:val="24"/>
      </w:rPr>
      <w:t>Katasztrófa-elhárítás beavatkozás rendszere 1-2.</w:t>
    </w:r>
    <w:r w:rsidR="00286E64" w:rsidRPr="00CD254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A469A8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2021</w:t>
    </w:r>
    <w:r w:rsidR="00756F89">
      <w:rPr>
        <w:rFonts w:ascii="Times New Roman" w:hAnsi="Times New Roman"/>
        <w:b w:val="0"/>
        <w:i w:val="0"/>
        <w:iCs/>
        <w:szCs w:val="24"/>
      </w:rPr>
      <w:t>.</w:t>
    </w:r>
    <w:bookmarkStart w:id="0" w:name="_GoBack"/>
    <w:bookmarkEnd w:id="0"/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35413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126D5"/>
    <w:rsid w:val="00037E50"/>
    <w:rsid w:val="000442FB"/>
    <w:rsid w:val="00083908"/>
    <w:rsid w:val="000A1EAD"/>
    <w:rsid w:val="000C0E81"/>
    <w:rsid w:val="000C37A5"/>
    <w:rsid w:val="000C4889"/>
    <w:rsid w:val="000F021C"/>
    <w:rsid w:val="000F0390"/>
    <w:rsid w:val="00111C6E"/>
    <w:rsid w:val="00114482"/>
    <w:rsid w:val="00127A68"/>
    <w:rsid w:val="00180450"/>
    <w:rsid w:val="00187CF5"/>
    <w:rsid w:val="001E656F"/>
    <w:rsid w:val="001F00A1"/>
    <w:rsid w:val="001F5C27"/>
    <w:rsid w:val="0020290D"/>
    <w:rsid w:val="00214D33"/>
    <w:rsid w:val="0022640F"/>
    <w:rsid w:val="00226AAE"/>
    <w:rsid w:val="00277430"/>
    <w:rsid w:val="00286E64"/>
    <w:rsid w:val="002B4FB8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4E2C"/>
    <w:rsid w:val="003E2120"/>
    <w:rsid w:val="003E54FE"/>
    <w:rsid w:val="00402ED3"/>
    <w:rsid w:val="00411943"/>
    <w:rsid w:val="00432282"/>
    <w:rsid w:val="00453FAB"/>
    <w:rsid w:val="00512370"/>
    <w:rsid w:val="00520786"/>
    <w:rsid w:val="005C43B4"/>
    <w:rsid w:val="006120FB"/>
    <w:rsid w:val="006226C8"/>
    <w:rsid w:val="00647E85"/>
    <w:rsid w:val="006579DB"/>
    <w:rsid w:val="00666C0D"/>
    <w:rsid w:val="00695561"/>
    <w:rsid w:val="00695D59"/>
    <w:rsid w:val="006B7786"/>
    <w:rsid w:val="006C0F42"/>
    <w:rsid w:val="006C1885"/>
    <w:rsid w:val="0071498F"/>
    <w:rsid w:val="00744E43"/>
    <w:rsid w:val="00747068"/>
    <w:rsid w:val="00756F89"/>
    <w:rsid w:val="007A7EA4"/>
    <w:rsid w:val="007E4FA7"/>
    <w:rsid w:val="007F6ACC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4DCA"/>
    <w:rsid w:val="008B6245"/>
    <w:rsid w:val="008D3F63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F23A9"/>
    <w:rsid w:val="009F532F"/>
    <w:rsid w:val="00A00CAE"/>
    <w:rsid w:val="00A11C72"/>
    <w:rsid w:val="00A20552"/>
    <w:rsid w:val="00A265D0"/>
    <w:rsid w:val="00A33687"/>
    <w:rsid w:val="00A469A8"/>
    <w:rsid w:val="00AA6910"/>
    <w:rsid w:val="00AE25A3"/>
    <w:rsid w:val="00AE741C"/>
    <w:rsid w:val="00AE76A1"/>
    <w:rsid w:val="00B56366"/>
    <w:rsid w:val="00B95087"/>
    <w:rsid w:val="00B97E7C"/>
    <w:rsid w:val="00BC06FD"/>
    <w:rsid w:val="00BC0AF2"/>
    <w:rsid w:val="00BC4624"/>
    <w:rsid w:val="00BC6F85"/>
    <w:rsid w:val="00BE5A92"/>
    <w:rsid w:val="00BF14EA"/>
    <w:rsid w:val="00C00A78"/>
    <w:rsid w:val="00C15E7A"/>
    <w:rsid w:val="00C25EFD"/>
    <w:rsid w:val="00C30A02"/>
    <w:rsid w:val="00C326F1"/>
    <w:rsid w:val="00C35859"/>
    <w:rsid w:val="00C53248"/>
    <w:rsid w:val="00C70AA2"/>
    <w:rsid w:val="00C80D2D"/>
    <w:rsid w:val="00CB3A48"/>
    <w:rsid w:val="00CB6303"/>
    <w:rsid w:val="00CD2544"/>
    <w:rsid w:val="00CE1430"/>
    <w:rsid w:val="00CE485D"/>
    <w:rsid w:val="00D0195A"/>
    <w:rsid w:val="00D250C8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7195"/>
    <w:rsid w:val="00E25313"/>
    <w:rsid w:val="00E31BBC"/>
    <w:rsid w:val="00EE071A"/>
    <w:rsid w:val="00EE3855"/>
    <w:rsid w:val="00EE5DAA"/>
    <w:rsid w:val="00F048C4"/>
    <w:rsid w:val="00F115DB"/>
    <w:rsid w:val="00F4119E"/>
    <w:rsid w:val="00F43FEC"/>
    <w:rsid w:val="00F65D5D"/>
    <w:rsid w:val="00F850FE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C7460C-FA93-4BA6-BC4D-0FDEC856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612B-3A75-4E56-BD92-8227832B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Vass Gyula Géza</cp:lastModifiedBy>
  <cp:revision>9</cp:revision>
  <cp:lastPrinted>2013-03-07T08:04:00Z</cp:lastPrinted>
  <dcterms:created xsi:type="dcterms:W3CDTF">2018-02-15T11:42:00Z</dcterms:created>
  <dcterms:modified xsi:type="dcterms:W3CDTF">2021-03-12T13:38:00Z</dcterms:modified>
</cp:coreProperties>
</file>